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F923B" w14:textId="77777777" w:rsidR="00091367" w:rsidRDefault="00DB5133" w:rsidP="00091367">
      <w:pPr>
        <w:tabs>
          <w:tab w:val="left" w:pos="5400"/>
        </w:tabs>
        <w:spacing w:after="0"/>
        <w:ind w:firstLine="62"/>
        <w:jc w:val="right"/>
        <w:textAlignment w:val="center"/>
        <w:rPr>
          <w:rFonts w:ascii="Trebuchet MS" w:hAnsi="Trebuchet MS" w:cs="Calibri"/>
          <w:color w:val="0070C0"/>
          <w:sz w:val="20"/>
        </w:rPr>
      </w:pPr>
      <w:r>
        <w:rPr>
          <w:rFonts w:ascii="Trebuchet MS" w:hAnsi="Trebuchet MS" w:cs="Calibri"/>
          <w:color w:val="0070C0"/>
          <w:sz w:val="20"/>
        </w:rPr>
        <w:t xml:space="preserve">Pirkimo </w:t>
      </w:r>
      <w:r w:rsidR="00623E14">
        <w:rPr>
          <w:rFonts w:ascii="Trebuchet MS" w:hAnsi="Trebuchet MS" w:cs="Calibri"/>
          <w:color w:val="0070C0"/>
          <w:sz w:val="20"/>
        </w:rPr>
        <w:t xml:space="preserve">specialiųjų </w:t>
      </w:r>
      <w:r>
        <w:rPr>
          <w:rFonts w:ascii="Trebuchet MS" w:hAnsi="Trebuchet MS" w:cs="Calibri"/>
          <w:color w:val="0070C0"/>
          <w:sz w:val="20"/>
        </w:rPr>
        <w:t>sąlygų 1</w:t>
      </w:r>
      <w:r w:rsidR="00D777FC">
        <w:rPr>
          <w:rFonts w:ascii="Trebuchet MS" w:hAnsi="Trebuchet MS" w:cs="Calibri"/>
          <w:color w:val="0070C0"/>
          <w:sz w:val="20"/>
        </w:rPr>
        <w:t>2</w:t>
      </w:r>
      <w:r w:rsidR="007C6787">
        <w:rPr>
          <w:rFonts w:ascii="Trebuchet MS" w:hAnsi="Trebuchet MS" w:cs="Calibri"/>
          <w:color w:val="0070C0"/>
          <w:sz w:val="20"/>
        </w:rPr>
        <w:t xml:space="preserve"> priedas </w:t>
      </w:r>
    </w:p>
    <w:p w14:paraId="778AB6B5" w14:textId="2773DBAF" w:rsidR="007C6787" w:rsidRDefault="007C6787" w:rsidP="007C6787">
      <w:pPr>
        <w:tabs>
          <w:tab w:val="left" w:pos="5400"/>
        </w:tabs>
        <w:ind w:firstLine="62"/>
        <w:jc w:val="right"/>
        <w:textAlignment w:val="center"/>
        <w:rPr>
          <w:rFonts w:ascii="Trebuchet MS" w:hAnsi="Trebuchet MS"/>
        </w:rPr>
      </w:pPr>
      <w:r>
        <w:rPr>
          <w:rFonts w:ascii="Trebuchet MS" w:hAnsi="Trebuchet MS" w:cs="Calibri"/>
          <w:color w:val="0070C0"/>
          <w:sz w:val="20"/>
        </w:rPr>
        <w:t>Specialistų sąrašas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7E5ED3F5" w:rsidR="00F772F0" w:rsidRPr="00BB0F53" w:rsidRDefault="001332AE" w:rsidP="007D2292">
      <w:pPr>
        <w:jc w:val="center"/>
        <w:rPr>
          <w:rFonts w:ascii="Trebuchet MS" w:hAnsi="Trebuchet MS"/>
          <w:b/>
        </w:rPr>
      </w:pPr>
      <w:r w:rsidRPr="00ED418F">
        <w:rPr>
          <w:rFonts w:ascii="Trebuchet MS" w:hAnsi="Trebuchet MS"/>
          <w:b/>
          <w:bCs/>
          <w:caps/>
          <w:lang w:eastAsia="en-GB"/>
        </w:rPr>
        <w:t>Pridėtinės vertės mokesčio informacijos mainams tarp Europos Sąjungos valstybių skirtos informacinės sistemos ITIS_EU modernizavimo ir konsultavimo paslaugų</w:t>
      </w:r>
      <w:r w:rsidRPr="00B524BF">
        <w:rPr>
          <w:rFonts w:ascii="Trebuchet MS" w:hAnsi="Trebuchet MS"/>
          <w:b/>
          <w:caps/>
          <w:lang w:eastAsia="en-GB"/>
        </w:rPr>
        <w:t xml:space="preserve"> </w:t>
      </w:r>
      <w:r w:rsidR="00623E14" w:rsidRPr="005E47C8">
        <w:rPr>
          <w:rFonts w:ascii="Trebuchet MS" w:hAnsi="Trebuchet MS" w:cstheme="minorHAnsi"/>
          <w:b/>
          <w:bCs/>
        </w:rPr>
        <w:t>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3F2DBE4F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DC72E7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A2352E" w:rsidRPr="00BB0F53" w14:paraId="3FB464C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532C9FB" w14:textId="1E923F87" w:rsidR="00A2352E" w:rsidRPr="00BB0F53" w:rsidRDefault="00A2352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687B987E" w14:textId="77777777" w:rsidR="00A2352E" w:rsidRPr="00BB0F53" w:rsidRDefault="00A2352E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689612B5" w14:textId="77777777" w:rsidR="00A2352E" w:rsidRPr="00BB0F53" w:rsidRDefault="00A2352E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0588A09" w14:textId="77777777" w:rsidR="00A2352E" w:rsidRPr="00BB0F53" w:rsidRDefault="00A2352E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A2352E" w:rsidRPr="00BB0F53" w14:paraId="008048F8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BDDF271" w14:textId="5653EF5F" w:rsidR="00A2352E" w:rsidRPr="00BB0F53" w:rsidRDefault="00A2352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5CAA9AD6" w14:textId="77777777" w:rsidR="00A2352E" w:rsidRPr="00BB0F53" w:rsidRDefault="00A2352E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1802F004" w14:textId="77777777" w:rsidR="00A2352E" w:rsidRPr="00BB0F53" w:rsidRDefault="00A2352E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43BE8EFD" w14:textId="77777777" w:rsidR="00A2352E" w:rsidRPr="00BB0F53" w:rsidRDefault="00A2352E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D777FC" w:rsidRPr="00BB0F53" w14:paraId="0917844A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0C0CB53" w14:textId="0BCDD981" w:rsidR="00D777FC" w:rsidRPr="00BB0F53" w:rsidRDefault="00A2352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3F450180" w14:textId="77777777" w:rsidR="00D777FC" w:rsidRPr="00BB0F53" w:rsidRDefault="00D777FC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55756E0" w14:textId="77777777" w:rsidR="00D777FC" w:rsidRPr="00BB0F53" w:rsidRDefault="00D777FC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2ACC53E" w14:textId="77777777" w:rsidR="00D777FC" w:rsidRPr="00BB0F53" w:rsidRDefault="00D777FC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1332AE" w:rsidRPr="00BB0F53" w14:paraId="6326378B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272420A" w14:textId="0FE58CFC" w:rsidR="001332AE" w:rsidRDefault="001332A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2146" w:type="dxa"/>
            <w:shd w:val="clear" w:color="auto" w:fill="auto"/>
          </w:tcPr>
          <w:p w14:paraId="445C42B0" w14:textId="77777777" w:rsidR="001332AE" w:rsidRPr="00BB0F53" w:rsidRDefault="001332AE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277379A" w14:textId="77777777" w:rsidR="001332AE" w:rsidRPr="00BB0F53" w:rsidRDefault="001332AE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529CC45E" w14:textId="77777777" w:rsidR="001332AE" w:rsidRPr="00BB0F53" w:rsidRDefault="001332AE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1332AE" w:rsidRPr="00BB0F53" w14:paraId="1861658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14C99DD" w14:textId="630E0E8E" w:rsidR="001332AE" w:rsidRDefault="001332A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8.</w:t>
            </w:r>
            <w:bookmarkStart w:id="0" w:name="_GoBack"/>
            <w:bookmarkEnd w:id="0"/>
          </w:p>
        </w:tc>
        <w:tc>
          <w:tcPr>
            <w:tcW w:w="2146" w:type="dxa"/>
            <w:shd w:val="clear" w:color="auto" w:fill="auto"/>
          </w:tcPr>
          <w:p w14:paraId="22B7985E" w14:textId="77777777" w:rsidR="001332AE" w:rsidRPr="00BB0F53" w:rsidRDefault="001332AE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85D02F8" w14:textId="77777777" w:rsidR="001332AE" w:rsidRPr="00BB0F53" w:rsidRDefault="001332AE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347E679" w14:textId="77777777" w:rsidR="001332AE" w:rsidRPr="00BB0F53" w:rsidRDefault="001332AE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58E274CC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847AA7E" w14:textId="205A700F" w:rsidR="007D2292" w:rsidRPr="00BB0F53" w:rsidRDefault="00F772F0" w:rsidP="00D777FC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F16C2C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DC72E7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</w:p>
    <w:p w14:paraId="5F331CEC" w14:textId="270F93E7" w:rsidR="00D777FC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</w:t>
      </w:r>
      <w:r w:rsidR="00D777FC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3</w:t>
      </w: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. Savarankiškai veiklą vykdantis ūkio subjektas</w:t>
      </w:r>
      <w:r w:rsidR="00D777FC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;</w:t>
      </w:r>
    </w:p>
    <w:p w14:paraId="3523A87F" w14:textId="3F673945" w:rsidR="004A7C8B" w:rsidRPr="00BB0F53" w:rsidRDefault="00D777FC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</w:t>
      </w:r>
      <w:r w:rsidR="00F772F0"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</w:t>
      </w: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Subtiekėjo darbuotojas.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3E01011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1332A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1332A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91367"/>
    <w:rsid w:val="000A2347"/>
    <w:rsid w:val="000B4256"/>
    <w:rsid w:val="000B58F4"/>
    <w:rsid w:val="000E6AF9"/>
    <w:rsid w:val="001332AE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9676A"/>
    <w:rsid w:val="005E20E5"/>
    <w:rsid w:val="005F2DB7"/>
    <w:rsid w:val="00603788"/>
    <w:rsid w:val="00623E14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C6787"/>
    <w:rsid w:val="007D2292"/>
    <w:rsid w:val="007F29A0"/>
    <w:rsid w:val="00826BC4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2352E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26AB0"/>
    <w:rsid w:val="00D379AD"/>
    <w:rsid w:val="00D777FC"/>
    <w:rsid w:val="00DA2914"/>
    <w:rsid w:val="00DB5133"/>
    <w:rsid w:val="00DC72E7"/>
    <w:rsid w:val="00DE3BFE"/>
    <w:rsid w:val="00DE726B"/>
    <w:rsid w:val="00E4282C"/>
    <w:rsid w:val="00E543F6"/>
    <w:rsid w:val="00EA4719"/>
    <w:rsid w:val="00EB379F"/>
    <w:rsid w:val="00EB7DAB"/>
    <w:rsid w:val="00EF3E02"/>
    <w:rsid w:val="00F16C2C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17</cp:revision>
  <dcterms:created xsi:type="dcterms:W3CDTF">2025-01-21T15:13:00Z</dcterms:created>
  <dcterms:modified xsi:type="dcterms:W3CDTF">2026-06-30T07:56:00Z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